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4FDC" w14:textId="0806113B" w:rsidR="00A43826" w:rsidRDefault="00EB2AF4" w:rsidP="00A43826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 xml:space="preserve">COMPTON </w:t>
      </w:r>
      <w:r w:rsidR="00A43826">
        <w:rPr>
          <w:b/>
          <w:sz w:val="26"/>
        </w:rPr>
        <w:t xml:space="preserve"> COLLEGE</w:t>
      </w:r>
      <w:proofErr w:type="gramEnd"/>
    </w:p>
    <w:p w14:paraId="715E7F97" w14:textId="77777777" w:rsidR="00A43826" w:rsidRDefault="003A093E" w:rsidP="00A43826">
      <w:pPr>
        <w:jc w:val="center"/>
        <w:rPr>
          <w:b/>
          <w:sz w:val="26"/>
        </w:rPr>
      </w:pPr>
      <w:r>
        <w:rPr>
          <w:b/>
          <w:sz w:val="26"/>
        </w:rPr>
        <w:t>Real Estate</w:t>
      </w:r>
      <w:r w:rsidR="00AA7F67">
        <w:rPr>
          <w:b/>
          <w:sz w:val="26"/>
        </w:rPr>
        <w:t xml:space="preserve"> Dep</w:t>
      </w:r>
      <w:r w:rsidR="00A43826">
        <w:rPr>
          <w:b/>
          <w:sz w:val="26"/>
        </w:rPr>
        <w:t xml:space="preserve">artment </w:t>
      </w:r>
      <w:r w:rsidR="00AA7F67">
        <w:rPr>
          <w:b/>
          <w:sz w:val="26"/>
        </w:rPr>
        <w:t>Advisory</w:t>
      </w:r>
      <w:r w:rsidR="00A43826">
        <w:rPr>
          <w:b/>
          <w:sz w:val="26"/>
        </w:rPr>
        <w:t xml:space="preserve"> C</w:t>
      </w:r>
      <w:r w:rsidR="00AA7F67">
        <w:rPr>
          <w:b/>
          <w:sz w:val="26"/>
        </w:rPr>
        <w:t>ommittee</w:t>
      </w:r>
    </w:p>
    <w:p w14:paraId="5151A76F" w14:textId="1F72D7EE" w:rsidR="000F0A4E" w:rsidRDefault="003A093E" w:rsidP="00A43826">
      <w:pPr>
        <w:jc w:val="center"/>
        <w:rPr>
          <w:b/>
          <w:sz w:val="26"/>
        </w:rPr>
      </w:pPr>
      <w:r>
        <w:rPr>
          <w:b/>
          <w:sz w:val="26"/>
        </w:rPr>
        <w:t xml:space="preserve">Minutes Date: </w:t>
      </w:r>
      <w:r w:rsidR="00EB2AF4">
        <w:rPr>
          <w:b/>
          <w:sz w:val="26"/>
        </w:rPr>
        <w:t>July</w:t>
      </w:r>
      <w:r>
        <w:rPr>
          <w:b/>
          <w:sz w:val="26"/>
        </w:rPr>
        <w:t xml:space="preserve"> </w:t>
      </w:r>
      <w:r w:rsidR="00EB2AF4">
        <w:rPr>
          <w:b/>
          <w:sz w:val="26"/>
        </w:rPr>
        <w:t>2</w:t>
      </w:r>
      <w:r w:rsidR="002C7332">
        <w:rPr>
          <w:b/>
          <w:sz w:val="26"/>
        </w:rPr>
        <w:t>9</w:t>
      </w:r>
      <w:r w:rsidR="00D66026">
        <w:rPr>
          <w:b/>
          <w:sz w:val="26"/>
        </w:rPr>
        <w:t>, 20</w:t>
      </w:r>
      <w:r w:rsidR="00EB2AF4">
        <w:rPr>
          <w:b/>
          <w:sz w:val="26"/>
        </w:rPr>
        <w:t>2</w:t>
      </w:r>
      <w:r w:rsidR="002C7332">
        <w:rPr>
          <w:b/>
          <w:sz w:val="26"/>
        </w:rPr>
        <w:t>2</w:t>
      </w:r>
    </w:p>
    <w:p w14:paraId="44913699" w14:textId="77777777" w:rsidR="000F0A4E" w:rsidRDefault="000F0A4E" w:rsidP="00A43826">
      <w:pPr>
        <w:pStyle w:val="BodyText"/>
        <w:rPr>
          <w:b/>
          <w:sz w:val="23"/>
        </w:rPr>
      </w:pPr>
    </w:p>
    <w:tbl>
      <w:tblPr>
        <w:tblW w:w="10469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9"/>
        <w:gridCol w:w="5830"/>
      </w:tblGrid>
      <w:tr w:rsidR="00840711" w14:paraId="7AA25930" w14:textId="77777777" w:rsidTr="00840711">
        <w:trPr>
          <w:trHeight w:val="292"/>
        </w:trPr>
        <w:tc>
          <w:tcPr>
            <w:tcW w:w="4639" w:type="dxa"/>
          </w:tcPr>
          <w:p w14:paraId="11E86D4B" w14:textId="77777777" w:rsidR="00840711" w:rsidRDefault="003A093E" w:rsidP="003A093E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John Yeressian</w:t>
            </w:r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Real Estate</w:t>
            </w:r>
            <w:r w:rsidR="00840711">
              <w:rPr>
                <w:sz w:val="24"/>
              </w:rPr>
              <w:t xml:space="preserve"> Faculty</w:t>
            </w:r>
          </w:p>
        </w:tc>
        <w:tc>
          <w:tcPr>
            <w:tcW w:w="5830" w:type="dxa"/>
          </w:tcPr>
          <w:p w14:paraId="1CB58454" w14:textId="77777777" w:rsidR="00840711" w:rsidRDefault="003A093E" w:rsidP="003A09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Imran Khan</w:t>
            </w:r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Berkshire Hathaway Home Services Gardena</w:t>
            </w:r>
          </w:p>
        </w:tc>
      </w:tr>
      <w:tr w:rsidR="00840711" w14:paraId="29597B0A" w14:textId="77777777" w:rsidTr="00840711">
        <w:trPr>
          <w:trHeight w:val="294"/>
        </w:trPr>
        <w:tc>
          <w:tcPr>
            <w:tcW w:w="4639" w:type="dxa"/>
          </w:tcPr>
          <w:p w14:paraId="41447C00" w14:textId="7907596D" w:rsidR="00840711" w:rsidRDefault="003A093E" w:rsidP="003A093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Vince DeLuca</w:t>
            </w:r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Real Estate</w:t>
            </w:r>
            <w:r w:rsidR="008407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Adjunct </w:t>
            </w:r>
            <w:r w:rsidR="00840711">
              <w:rPr>
                <w:sz w:val="24"/>
              </w:rPr>
              <w:t>Faculty</w:t>
            </w:r>
            <w:r w:rsidR="008D3670">
              <w:rPr>
                <w:sz w:val="24"/>
              </w:rPr>
              <w:t xml:space="preserve"> ECC</w:t>
            </w:r>
          </w:p>
        </w:tc>
        <w:tc>
          <w:tcPr>
            <w:tcW w:w="5830" w:type="dxa"/>
          </w:tcPr>
          <w:p w14:paraId="7B55E5B0" w14:textId="77777777" w:rsidR="00840711" w:rsidRDefault="003A093E" w:rsidP="003A09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Andy Smith</w:t>
            </w:r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Home Inspector</w:t>
            </w:r>
          </w:p>
        </w:tc>
      </w:tr>
      <w:tr w:rsidR="00840711" w14:paraId="220CC57D" w14:textId="77777777" w:rsidTr="00840711">
        <w:trPr>
          <w:trHeight w:val="292"/>
        </w:trPr>
        <w:tc>
          <w:tcPr>
            <w:tcW w:w="4639" w:type="dxa"/>
          </w:tcPr>
          <w:p w14:paraId="68D1E9E6" w14:textId="7ED84A8A" w:rsidR="00840711" w:rsidRDefault="003A093E" w:rsidP="003A093E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Derf</w:t>
            </w:r>
            <w:proofErr w:type="spellEnd"/>
            <w:r>
              <w:rPr>
                <w:sz w:val="24"/>
              </w:rPr>
              <w:t xml:space="preserve"> Fredricks</w:t>
            </w:r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Real Estate Adjunct</w:t>
            </w:r>
            <w:r w:rsidR="00840711">
              <w:rPr>
                <w:sz w:val="24"/>
              </w:rPr>
              <w:t xml:space="preserve"> Faculty</w:t>
            </w:r>
            <w:r w:rsidR="008D3670">
              <w:rPr>
                <w:sz w:val="24"/>
              </w:rPr>
              <w:t xml:space="preserve"> ECC</w:t>
            </w:r>
          </w:p>
        </w:tc>
        <w:tc>
          <w:tcPr>
            <w:tcW w:w="5830" w:type="dxa"/>
          </w:tcPr>
          <w:p w14:paraId="58071065" w14:textId="77777777" w:rsidR="00840711" w:rsidRDefault="003A093E" w:rsidP="003A09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Donna Landon</w:t>
            </w:r>
            <w:r w:rsidR="00840711">
              <w:rPr>
                <w:sz w:val="24"/>
              </w:rPr>
              <w:t>–</w:t>
            </w:r>
            <w:r w:rsidR="00840711" w:rsidRPr="00AA7F67">
              <w:rPr>
                <w:sz w:val="24"/>
              </w:rPr>
              <w:t xml:space="preserve"> </w:t>
            </w:r>
            <w:r>
              <w:rPr>
                <w:sz w:val="24"/>
              </w:rPr>
              <w:t>Keller Williams South Bay</w:t>
            </w:r>
          </w:p>
        </w:tc>
      </w:tr>
      <w:tr w:rsidR="00840711" w14:paraId="3E4A0732" w14:textId="77777777" w:rsidTr="00840711">
        <w:trPr>
          <w:trHeight w:val="294"/>
        </w:trPr>
        <w:tc>
          <w:tcPr>
            <w:tcW w:w="4639" w:type="dxa"/>
          </w:tcPr>
          <w:p w14:paraId="5F011B3C" w14:textId="77777777" w:rsidR="00840711" w:rsidRDefault="003A093E" w:rsidP="003A093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 xml:space="preserve">Matt </w:t>
            </w:r>
            <w:proofErr w:type="spellStart"/>
            <w:r>
              <w:rPr>
                <w:sz w:val="24"/>
              </w:rPr>
              <w:t>Hadnett</w:t>
            </w:r>
            <w:proofErr w:type="spellEnd"/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SB Equity Lending Loan Officer</w:t>
            </w:r>
          </w:p>
        </w:tc>
        <w:tc>
          <w:tcPr>
            <w:tcW w:w="5830" w:type="dxa"/>
          </w:tcPr>
          <w:p w14:paraId="487EA9EF" w14:textId="3397C32C" w:rsidR="00840711" w:rsidRDefault="00640D69" w:rsidP="008407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Rady Math – Keller Williams (ECC RE Alumni)</w:t>
            </w:r>
          </w:p>
        </w:tc>
      </w:tr>
      <w:tr w:rsidR="00840711" w14:paraId="564AF302" w14:textId="77777777" w:rsidTr="00840711">
        <w:trPr>
          <w:trHeight w:val="292"/>
        </w:trPr>
        <w:tc>
          <w:tcPr>
            <w:tcW w:w="4639" w:type="dxa"/>
          </w:tcPr>
          <w:p w14:paraId="3902ED0B" w14:textId="77777777" w:rsidR="00840711" w:rsidRDefault="003A093E" w:rsidP="003A093E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Johan Cisneros</w:t>
            </w:r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Pacific Properties Group</w:t>
            </w:r>
          </w:p>
        </w:tc>
        <w:tc>
          <w:tcPr>
            <w:tcW w:w="5830" w:type="dxa"/>
          </w:tcPr>
          <w:p w14:paraId="404C9DB5" w14:textId="61159E37" w:rsidR="00840711" w:rsidRDefault="00640D69" w:rsidP="00840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Rodrigo </w:t>
            </w:r>
            <w:proofErr w:type="spellStart"/>
            <w:r>
              <w:rPr>
                <w:sz w:val="24"/>
              </w:rPr>
              <w:t>Naders</w:t>
            </w:r>
            <w:proofErr w:type="spellEnd"/>
            <w:r>
              <w:rPr>
                <w:sz w:val="24"/>
              </w:rPr>
              <w:t xml:space="preserve"> – Property Manager (</w:t>
            </w:r>
            <w:r w:rsidR="008D3670">
              <w:rPr>
                <w:sz w:val="24"/>
              </w:rPr>
              <w:t xml:space="preserve">Compton </w:t>
            </w:r>
            <w:r>
              <w:rPr>
                <w:sz w:val="24"/>
              </w:rPr>
              <w:t>RE Alumni)</w:t>
            </w:r>
          </w:p>
        </w:tc>
      </w:tr>
      <w:tr w:rsidR="00840711" w14:paraId="34F1DE65" w14:textId="77777777" w:rsidTr="00840711">
        <w:trPr>
          <w:trHeight w:val="294"/>
        </w:trPr>
        <w:tc>
          <w:tcPr>
            <w:tcW w:w="4639" w:type="dxa"/>
          </w:tcPr>
          <w:p w14:paraId="14596DCB" w14:textId="6DFE6049" w:rsidR="00840711" w:rsidRDefault="003A093E" w:rsidP="003A093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 xml:space="preserve">Jack </w:t>
            </w:r>
            <w:proofErr w:type="spellStart"/>
            <w:r>
              <w:rPr>
                <w:sz w:val="24"/>
              </w:rPr>
              <w:t>Pharris</w:t>
            </w:r>
            <w:proofErr w:type="spellEnd"/>
            <w:r w:rsidR="00840711">
              <w:rPr>
                <w:sz w:val="24"/>
              </w:rPr>
              <w:t xml:space="preserve"> – </w:t>
            </w:r>
            <w:r>
              <w:rPr>
                <w:sz w:val="24"/>
              </w:rPr>
              <w:t>Real Estate Adjunct</w:t>
            </w:r>
            <w:r w:rsidR="00840711">
              <w:rPr>
                <w:sz w:val="24"/>
              </w:rPr>
              <w:t xml:space="preserve"> Faculty</w:t>
            </w:r>
            <w:r w:rsidR="008D3670">
              <w:rPr>
                <w:sz w:val="24"/>
              </w:rPr>
              <w:t xml:space="preserve"> ECC</w:t>
            </w:r>
          </w:p>
        </w:tc>
        <w:tc>
          <w:tcPr>
            <w:tcW w:w="5830" w:type="dxa"/>
          </w:tcPr>
          <w:p w14:paraId="45D5C4F6" w14:textId="77777777" w:rsidR="00840711" w:rsidRDefault="00840711" w:rsidP="00840711">
            <w:pPr>
              <w:pStyle w:val="TableParagraph"/>
              <w:rPr>
                <w:sz w:val="24"/>
              </w:rPr>
            </w:pPr>
          </w:p>
        </w:tc>
      </w:tr>
      <w:tr w:rsidR="00840711" w14:paraId="035DA8F7" w14:textId="77777777" w:rsidTr="00840711">
        <w:trPr>
          <w:trHeight w:val="294"/>
        </w:trPr>
        <w:tc>
          <w:tcPr>
            <w:tcW w:w="4639" w:type="dxa"/>
          </w:tcPr>
          <w:p w14:paraId="3DED980A" w14:textId="77777777" w:rsidR="00840711" w:rsidRDefault="003A093E" w:rsidP="003A09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Danny Fredricks – TRG Realty</w:t>
            </w:r>
          </w:p>
        </w:tc>
        <w:tc>
          <w:tcPr>
            <w:tcW w:w="5830" w:type="dxa"/>
          </w:tcPr>
          <w:p w14:paraId="5EEE9F2F" w14:textId="77777777" w:rsidR="00840711" w:rsidRDefault="00840711" w:rsidP="00840711">
            <w:pPr>
              <w:pStyle w:val="TableParagraph"/>
              <w:rPr>
                <w:sz w:val="24"/>
              </w:rPr>
            </w:pPr>
          </w:p>
        </w:tc>
      </w:tr>
    </w:tbl>
    <w:p w14:paraId="3B27CBDF" w14:textId="77777777" w:rsidR="000F0A4E" w:rsidRDefault="000F0A4E">
      <w:pPr>
        <w:pStyle w:val="BodyText"/>
        <w:spacing w:before="7"/>
      </w:pPr>
    </w:p>
    <w:p w14:paraId="00C4F013" w14:textId="77777777" w:rsidR="000F0A4E" w:rsidRPr="00A43826" w:rsidRDefault="00D66026">
      <w:pPr>
        <w:ind w:left="147"/>
        <w:rPr>
          <w:sz w:val="24"/>
        </w:rPr>
      </w:pPr>
      <w:r>
        <w:rPr>
          <w:b/>
          <w:sz w:val="24"/>
        </w:rPr>
        <w:t>Other Attendees:</w:t>
      </w:r>
      <w:r w:rsidR="00AA7F67">
        <w:rPr>
          <w:b/>
          <w:sz w:val="24"/>
        </w:rPr>
        <w:t xml:space="preserve"> </w:t>
      </w:r>
      <w:r w:rsidR="00AA7F67" w:rsidRPr="00A43826">
        <w:rPr>
          <w:sz w:val="24"/>
        </w:rPr>
        <w:t>None</w:t>
      </w:r>
    </w:p>
    <w:p w14:paraId="1E3AB603" w14:textId="36AFE661" w:rsidR="000F0A4E" w:rsidRDefault="00A43826">
      <w:pPr>
        <w:pStyle w:val="BodyText"/>
        <w:spacing w:before="180"/>
        <w:ind w:left="1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AD92C" wp14:editId="640A1ECF">
                <wp:simplePos x="0" y="0"/>
                <wp:positionH relativeFrom="page">
                  <wp:posOffset>659765</wp:posOffset>
                </wp:positionH>
                <wp:positionV relativeFrom="paragraph">
                  <wp:posOffset>108585</wp:posOffset>
                </wp:positionV>
                <wp:extent cx="6659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167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95pt,8.55pt" to="5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 w:rsidR="00D66026">
        <w:t xml:space="preserve">The meeting was </w:t>
      </w:r>
      <w:r w:rsidR="00AA7F67">
        <w:t xml:space="preserve">held </w:t>
      </w:r>
      <w:r w:rsidR="003A093E">
        <w:t>at the South Bay Association of Realtors office on</w:t>
      </w:r>
      <w:r w:rsidR="00AA7F67">
        <w:t xml:space="preserve"> </w:t>
      </w:r>
      <w:r w:rsidR="0095732D">
        <w:t>Friday</w:t>
      </w:r>
      <w:r w:rsidR="003A093E">
        <w:t xml:space="preserve"> </w:t>
      </w:r>
      <w:r w:rsidR="0095732D">
        <w:t>July</w:t>
      </w:r>
      <w:r w:rsidR="003A093E">
        <w:t xml:space="preserve"> </w:t>
      </w:r>
      <w:r w:rsidR="0095732D">
        <w:t>29</w:t>
      </w:r>
      <w:r w:rsidR="003A093E">
        <w:t>, 20</w:t>
      </w:r>
      <w:r w:rsidR="0095732D">
        <w:t>22</w:t>
      </w:r>
      <w:r w:rsidR="006915EA">
        <w:t xml:space="preserve"> 1:30PM.</w:t>
      </w:r>
    </w:p>
    <w:p w14:paraId="4D6551E7" w14:textId="77777777" w:rsidR="000F0A4E" w:rsidRDefault="000F0A4E">
      <w:pPr>
        <w:pStyle w:val="BodyText"/>
        <w:spacing w:before="8"/>
        <w:rPr>
          <w:sz w:val="22"/>
        </w:rPr>
      </w:pPr>
    </w:p>
    <w:p w14:paraId="4B046047" w14:textId="32687E42" w:rsidR="00813494" w:rsidRPr="00813494" w:rsidRDefault="00D66026" w:rsidP="00E30053">
      <w:pPr>
        <w:pStyle w:val="ListParagraph"/>
        <w:numPr>
          <w:ilvl w:val="0"/>
          <w:numId w:val="3"/>
        </w:numPr>
        <w:tabs>
          <w:tab w:val="left" w:pos="508"/>
        </w:tabs>
      </w:pPr>
      <w:r>
        <w:rPr>
          <w:sz w:val="24"/>
        </w:rPr>
        <w:t xml:space="preserve">The </w:t>
      </w:r>
      <w:r w:rsidR="00E30053">
        <w:rPr>
          <w:sz w:val="24"/>
        </w:rPr>
        <w:t xml:space="preserve">committee </w:t>
      </w:r>
      <w:r w:rsidR="00813494">
        <w:rPr>
          <w:sz w:val="24"/>
        </w:rPr>
        <w:t xml:space="preserve">discussed and </w:t>
      </w:r>
      <w:r w:rsidR="00E30053">
        <w:rPr>
          <w:sz w:val="24"/>
        </w:rPr>
        <w:t xml:space="preserve">proposed </w:t>
      </w:r>
      <w:r w:rsidR="00813494">
        <w:rPr>
          <w:sz w:val="24"/>
        </w:rPr>
        <w:t xml:space="preserve">the addition of 8 </w:t>
      </w:r>
      <w:r w:rsidR="00E30053">
        <w:rPr>
          <w:sz w:val="24"/>
        </w:rPr>
        <w:t xml:space="preserve">new </w:t>
      </w:r>
      <w:r w:rsidR="003A093E">
        <w:rPr>
          <w:sz w:val="24"/>
        </w:rPr>
        <w:t>real estate</w:t>
      </w:r>
      <w:r w:rsidR="00E30053">
        <w:rPr>
          <w:sz w:val="24"/>
        </w:rPr>
        <w:t xml:space="preserve"> certificates.  </w:t>
      </w:r>
    </w:p>
    <w:p w14:paraId="30CD741C" w14:textId="77777777" w:rsidR="00640D69" w:rsidRDefault="00640D69" w:rsidP="00640D69">
      <w:pPr>
        <w:pStyle w:val="ListParagraph"/>
      </w:pPr>
    </w:p>
    <w:p w14:paraId="7A6EF75E" w14:textId="6AF75EB0" w:rsidR="00640D69" w:rsidRDefault="00252D6C" w:rsidP="00813494">
      <w:pPr>
        <w:pStyle w:val="ListParagraph"/>
        <w:numPr>
          <w:ilvl w:val="2"/>
          <w:numId w:val="3"/>
        </w:numPr>
        <w:tabs>
          <w:tab w:val="left" w:pos="508"/>
        </w:tabs>
      </w:pPr>
      <w:r w:rsidRPr="00252D6C">
        <w:rPr>
          <w:b/>
          <w:u w:val="single"/>
        </w:rPr>
        <w:t>Real Estate Salesperson</w:t>
      </w:r>
      <w:r>
        <w:t>.</w:t>
      </w:r>
      <w:r w:rsidR="00CB5966">
        <w:t xml:space="preserve"> The committee reviewed the current real estate program certificate available in our program and recommended reducing the units required to obtain a real estate salesperson certificate. Currently the certificate required a total of 24-25 units for completion. However, the California Department of Real Estate only requires 3 college level real estate courses in order to be eligible for the state license exam. Most students only complete the 3 required courses and do not find a need to complete the certificate program. The committee recommended to create a low-level </w:t>
      </w:r>
      <w:r w:rsidR="0095732D">
        <w:t>9-unit</w:t>
      </w:r>
      <w:r w:rsidR="00CB5966">
        <w:t xml:space="preserve"> real estate salesperson certificate. The committee identified the following positions that a student can be eligible to obtain upon completion; real estate assistant, real estate salesperson, realtor, realtor associate, and sales agent upon successfully passing the state exam.</w:t>
      </w:r>
    </w:p>
    <w:p w14:paraId="761B3BED" w14:textId="77777777" w:rsidR="00252D6C" w:rsidRDefault="00252D6C" w:rsidP="00252D6C">
      <w:pPr>
        <w:pStyle w:val="ListParagraph"/>
      </w:pPr>
    </w:p>
    <w:p w14:paraId="6CE2932E" w14:textId="632975D9" w:rsidR="009322B9" w:rsidRDefault="009322B9" w:rsidP="009322B9">
      <w:pPr>
        <w:tabs>
          <w:tab w:val="left" w:pos="508"/>
        </w:tabs>
      </w:pPr>
      <w:r>
        <w:t xml:space="preserve">The committee commented that </w:t>
      </w:r>
      <w:r w:rsidR="00EB2AF4">
        <w:t xml:space="preserve">Compton </w:t>
      </w:r>
      <w:r>
        <w:t>College real estate program is doing an excellent job in producing quality real estate professionals. The consensus was that student who go through our college-level real estate program endure longevity in the real estate industry when compared to real estate licensee who have taken courses through private schools and online-only self-study courses. Additionally, our college educated real estate community had better knowledge and depth in the fundamentals of the real estate business when compared to those who went through self-study program. Many of the offices commented that their most successful agents were from our</w:t>
      </w:r>
      <w:r w:rsidR="00EB2AF4">
        <w:t xml:space="preserve"> Compton </w:t>
      </w:r>
      <w:r>
        <w:t xml:space="preserve">College’s real estate program. </w:t>
      </w:r>
    </w:p>
    <w:p w14:paraId="56C7D00B" w14:textId="77777777" w:rsidR="00B240E9" w:rsidRDefault="00B240E9" w:rsidP="00B240E9">
      <w:pPr>
        <w:pStyle w:val="ListParagraph"/>
      </w:pPr>
    </w:p>
    <w:p w14:paraId="5CEA6BA1" w14:textId="77777777" w:rsidR="00E30053" w:rsidRDefault="003B3866" w:rsidP="00E30053">
      <w:pPr>
        <w:pStyle w:val="ListParagraph"/>
        <w:numPr>
          <w:ilvl w:val="0"/>
          <w:numId w:val="3"/>
        </w:numPr>
        <w:tabs>
          <w:tab w:val="left" w:pos="508"/>
        </w:tabs>
      </w:pPr>
      <w:r>
        <w:t>The Committee voted on approving the new certificates. Der Fredricks made the motion to approve and Imran Khan seconded the motion to approve the new certificates.</w:t>
      </w:r>
    </w:p>
    <w:p w14:paraId="282FD85B" w14:textId="77777777" w:rsidR="00E30053" w:rsidRDefault="00E30053" w:rsidP="003B3866">
      <w:pPr>
        <w:tabs>
          <w:tab w:val="left" w:pos="508"/>
        </w:tabs>
      </w:pPr>
    </w:p>
    <w:p w14:paraId="6642079A" w14:textId="0F7B0A09" w:rsidR="006915EA" w:rsidRPr="0095732D" w:rsidRDefault="00AA1B8A" w:rsidP="0095732D">
      <w:pPr>
        <w:pStyle w:val="ListParagraph"/>
        <w:numPr>
          <w:ilvl w:val="0"/>
          <w:numId w:val="3"/>
        </w:numPr>
        <w:tabs>
          <w:tab w:val="left" w:pos="868"/>
        </w:tabs>
        <w:ind w:right="1460"/>
        <w:rPr>
          <w:sz w:val="24"/>
        </w:rPr>
      </w:pPr>
      <w:r>
        <w:rPr>
          <w:sz w:val="24"/>
        </w:rPr>
        <w:t>Approval of proposed new certificates:</w:t>
      </w:r>
      <w:r w:rsidR="0095732D">
        <w:rPr>
          <w:sz w:val="24"/>
        </w:rPr>
        <w:t xml:space="preserve"> </w:t>
      </w:r>
      <w:r w:rsidR="006915EA" w:rsidRPr="0095732D">
        <w:rPr>
          <w:sz w:val="24"/>
        </w:rPr>
        <w:t xml:space="preserve">Real Estate Salesperson </w:t>
      </w:r>
    </w:p>
    <w:p w14:paraId="3B18D75E" w14:textId="6F1D398F" w:rsidR="006915EA" w:rsidRPr="009322B9" w:rsidRDefault="006915EA" w:rsidP="009322B9">
      <w:pPr>
        <w:tabs>
          <w:tab w:val="left" w:pos="868"/>
        </w:tabs>
        <w:ind w:right="1460"/>
        <w:rPr>
          <w:sz w:val="24"/>
        </w:rPr>
      </w:pPr>
    </w:p>
    <w:p w14:paraId="430B0751" w14:textId="77777777" w:rsidR="000F0A4E" w:rsidRPr="00AA1B8A" w:rsidRDefault="00AA1B8A">
      <w:pPr>
        <w:pStyle w:val="ListParagraph"/>
        <w:numPr>
          <w:ilvl w:val="0"/>
          <w:numId w:val="3"/>
        </w:numPr>
        <w:tabs>
          <w:tab w:val="left" w:pos="501"/>
        </w:tabs>
        <w:spacing w:before="1"/>
        <w:ind w:left="500" w:hanging="361"/>
        <w:jc w:val="both"/>
        <w:rPr>
          <w:sz w:val="24"/>
        </w:rPr>
      </w:pPr>
      <w:r w:rsidRPr="00AA1B8A">
        <w:rPr>
          <w:sz w:val="24"/>
        </w:rPr>
        <w:t>No further discussion</w:t>
      </w:r>
    </w:p>
    <w:p w14:paraId="192483EC" w14:textId="77777777" w:rsidR="000F0A4E" w:rsidRDefault="000F0A4E">
      <w:pPr>
        <w:pStyle w:val="BodyText"/>
        <w:spacing w:before="2"/>
        <w:rPr>
          <w:sz w:val="16"/>
        </w:rPr>
      </w:pPr>
    </w:p>
    <w:p w14:paraId="28E5B1E1" w14:textId="77777777" w:rsidR="000F0A4E" w:rsidRDefault="00D66026">
      <w:pPr>
        <w:pStyle w:val="ListParagraph"/>
        <w:numPr>
          <w:ilvl w:val="0"/>
          <w:numId w:val="3"/>
        </w:numPr>
        <w:tabs>
          <w:tab w:val="left" w:pos="501"/>
        </w:tabs>
        <w:spacing w:before="90"/>
        <w:ind w:left="500" w:hanging="361"/>
        <w:rPr>
          <w:sz w:val="24"/>
        </w:rPr>
      </w:pPr>
      <w:r>
        <w:rPr>
          <w:sz w:val="24"/>
          <w:u w:val="single"/>
        </w:rPr>
        <w:t>Adjournment</w:t>
      </w:r>
    </w:p>
    <w:p w14:paraId="0EE5C09C" w14:textId="422B874A" w:rsidR="000F0A4E" w:rsidRDefault="006915EA">
      <w:pPr>
        <w:pStyle w:val="BodyText"/>
        <w:ind w:left="508"/>
      </w:pPr>
      <w:r>
        <w:t xml:space="preserve">The </w:t>
      </w:r>
      <w:r w:rsidR="00D66026">
        <w:t xml:space="preserve">meeting </w:t>
      </w:r>
      <w:r w:rsidR="00AA1B8A">
        <w:t xml:space="preserve">ended </w:t>
      </w:r>
      <w:r w:rsidR="0095732D">
        <w:t xml:space="preserve">Friday July 29, 2022 </w:t>
      </w:r>
      <w:r w:rsidR="0095732D">
        <w:t>3</w:t>
      </w:r>
      <w:bookmarkStart w:id="0" w:name="_GoBack"/>
      <w:bookmarkEnd w:id="0"/>
      <w:r w:rsidR="0095732D">
        <w:t>:30PM.</w:t>
      </w:r>
    </w:p>
    <w:sectPr w:rsidR="000F0A4E">
      <w:pgSz w:w="12240" w:h="15840"/>
      <w:pgMar w:top="116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57C"/>
    <w:multiLevelType w:val="hybridMultilevel"/>
    <w:tmpl w:val="AE84829A"/>
    <w:lvl w:ilvl="0" w:tplc="B55E87B6">
      <w:start w:val="1"/>
      <w:numFmt w:val="decimal"/>
      <w:lvlText w:val="%1."/>
      <w:lvlJc w:val="left"/>
      <w:pPr>
        <w:ind w:left="508" w:hanging="36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en-US"/>
      </w:rPr>
    </w:lvl>
    <w:lvl w:ilvl="1" w:tplc="FC2CA734">
      <w:start w:val="1"/>
      <w:numFmt w:val="decimal"/>
      <w:lvlText w:val="%2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13CCE712">
      <w:start w:val="1"/>
      <w:numFmt w:val="lowerLetter"/>
      <w:lvlText w:val="%3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37DE91E0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en-US"/>
      </w:rPr>
    </w:lvl>
    <w:lvl w:ilvl="4" w:tplc="CF7EBC94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1640EBDC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en-US"/>
      </w:rPr>
    </w:lvl>
    <w:lvl w:ilvl="6" w:tplc="06D6C30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2F5E9160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en-US"/>
      </w:rPr>
    </w:lvl>
    <w:lvl w:ilvl="8" w:tplc="912CD602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F1586F"/>
    <w:multiLevelType w:val="hybridMultilevel"/>
    <w:tmpl w:val="E60A9C16"/>
    <w:lvl w:ilvl="0" w:tplc="7674A2A8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BFC88B6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97E358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en-US"/>
      </w:rPr>
    </w:lvl>
    <w:lvl w:ilvl="3" w:tplc="5A643E58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18C24D7A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D2B03D14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6" w:tplc="B9DA66F8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en-US"/>
      </w:rPr>
    </w:lvl>
    <w:lvl w:ilvl="7" w:tplc="B2B0B86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F1E6B2A6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B6D5753"/>
    <w:multiLevelType w:val="hybridMultilevel"/>
    <w:tmpl w:val="A45CEBA2"/>
    <w:lvl w:ilvl="0" w:tplc="4578963C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D46A540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 w:tplc="08D2A6A0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3" w:tplc="B2CA9D5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 w:tplc="C5EA5A5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5" w:tplc="02B8958A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42A04612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7" w:tplc="92DCA62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622216C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4E"/>
    <w:rsid w:val="00083589"/>
    <w:rsid w:val="000F0A4E"/>
    <w:rsid w:val="001E505C"/>
    <w:rsid w:val="0023321E"/>
    <w:rsid w:val="00252D6C"/>
    <w:rsid w:val="002C5A26"/>
    <w:rsid w:val="002C7332"/>
    <w:rsid w:val="00301060"/>
    <w:rsid w:val="00390B1E"/>
    <w:rsid w:val="003A093E"/>
    <w:rsid w:val="003B3866"/>
    <w:rsid w:val="00451AC7"/>
    <w:rsid w:val="004A1B39"/>
    <w:rsid w:val="004A2768"/>
    <w:rsid w:val="005E5E76"/>
    <w:rsid w:val="00640D69"/>
    <w:rsid w:val="00657415"/>
    <w:rsid w:val="006915EA"/>
    <w:rsid w:val="00726B98"/>
    <w:rsid w:val="007D34EE"/>
    <w:rsid w:val="00813494"/>
    <w:rsid w:val="00840711"/>
    <w:rsid w:val="008D3670"/>
    <w:rsid w:val="009322B9"/>
    <w:rsid w:val="00947EEF"/>
    <w:rsid w:val="0095732D"/>
    <w:rsid w:val="009D0ADB"/>
    <w:rsid w:val="00A43826"/>
    <w:rsid w:val="00AA1B8A"/>
    <w:rsid w:val="00AA7F67"/>
    <w:rsid w:val="00AC5ADB"/>
    <w:rsid w:val="00B240E9"/>
    <w:rsid w:val="00B44AF9"/>
    <w:rsid w:val="00B60B13"/>
    <w:rsid w:val="00BE4DBE"/>
    <w:rsid w:val="00C2533B"/>
    <w:rsid w:val="00C45698"/>
    <w:rsid w:val="00CB5966"/>
    <w:rsid w:val="00D66026"/>
    <w:rsid w:val="00E00A41"/>
    <w:rsid w:val="00E30053"/>
    <w:rsid w:val="00EB2AF4"/>
    <w:rsid w:val="00E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2985"/>
  <w15:docId w15:val="{2DCF2CBA-9102-406C-B985-F190FC2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1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ADCB1BEAAB643AB683E5F1079C5AC" ma:contentTypeVersion="14" ma:contentTypeDescription="Create a new document." ma:contentTypeScope="" ma:versionID="74dda70f0481ba1470ffb306553ceed0">
  <xsd:schema xmlns:xsd="http://www.w3.org/2001/XMLSchema" xmlns:xs="http://www.w3.org/2001/XMLSchema" xmlns:p="http://schemas.microsoft.com/office/2006/metadata/properties" xmlns:ns3="66d5131a-dd20-4c89-9d5e-38ee1b3b324e" xmlns:ns4="31f6905d-4972-4d49-824f-85d456605f5a" targetNamespace="http://schemas.microsoft.com/office/2006/metadata/properties" ma:root="true" ma:fieldsID="f89b7c9196df339a4b4657c423d69f5f" ns3:_="" ns4:_="">
    <xsd:import namespace="66d5131a-dd20-4c89-9d5e-38ee1b3b324e"/>
    <xsd:import namespace="31f6905d-4972-4d49-824f-85d456605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131a-dd20-4c89-9d5e-38ee1b3b3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905d-4972-4d49-824f-85d456605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04A52-2517-4F5A-916A-021F66A41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5131a-dd20-4c89-9d5e-38ee1b3b324e"/>
    <ds:schemaRef ds:uri="31f6905d-4972-4d49-824f-85d456605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380F0-0A5C-42D7-91DE-195CD286F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90463-E1B9-4700-A8A5-E610303F6B3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6d5131a-dd20-4c89-9d5e-38ee1b3b324e"/>
    <ds:schemaRef ds:uri="http://www.w3.org/XML/1998/namespace"/>
    <ds:schemaRef ds:uri="http://schemas.microsoft.com/office/infopath/2007/PartnerControls"/>
    <ds:schemaRef ds:uri="http://purl.org/dc/elements/1.1/"/>
    <ds:schemaRef ds:uri="31f6905d-4972-4d49-824f-85d456605f5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Warrier, Shobhana</dc:creator>
  <cp:lastModifiedBy>Yeressian John</cp:lastModifiedBy>
  <cp:revision>3</cp:revision>
  <cp:lastPrinted>2020-04-06T21:19:00Z</cp:lastPrinted>
  <dcterms:created xsi:type="dcterms:W3CDTF">2022-09-29T06:20:00Z</dcterms:created>
  <dcterms:modified xsi:type="dcterms:W3CDTF">2022-09-29T06:25:00Z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2019-12-05T00:00:00Z</vt:filetime>
  </property>
  <property fmtid="{D5CDD505-2E9C-101B-9397-08002B2CF9AE}" pid="5" name="ContentTypeId">
    <vt:lpwstr>0x0101008E8ADCB1BEAAB643AB683E5F1079C5AC</vt:lpwstr>
  </property>
</Properties>
</file>